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5569F" w:rsidRDefault="00123346">
      <w:pPr>
        <w:pStyle w:val="a4"/>
        <w:shd w:val="clear" w:color="auto" w:fill="FFFFFF"/>
        <w:spacing w:beforeAutospacing="0" w:afterAutospacing="0"/>
        <w:ind w:firstLineChars="71" w:firstLine="200"/>
        <w:jc w:val="center"/>
        <w:textAlignment w:val="baseline"/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rFonts w:eastAsia="sans-serif"/>
          <w:b/>
          <w:bCs/>
          <w:color w:val="362E48"/>
          <w:sz w:val="28"/>
          <w:szCs w:val="28"/>
          <w:shd w:val="clear" w:color="auto" w:fill="FFFFFF"/>
          <w:lang w:val="ru-RU"/>
        </w:rPr>
        <w:t>Процесс входа</w:t>
      </w:r>
    </w:p>
    <w:p w:rsidR="0055569F" w:rsidRPr="00123346" w:rsidRDefault="00123346">
      <w:pPr>
        <w:pStyle w:val="a4"/>
        <w:shd w:val="clear" w:color="auto" w:fill="FFFFFF"/>
        <w:spacing w:beforeAutospacing="0" w:afterAutospacing="0"/>
        <w:ind w:firstLineChars="71" w:firstLine="199"/>
        <w:jc w:val="both"/>
        <w:textAlignment w:val="baseline"/>
        <w:rPr>
          <w:rFonts w:eastAsia="sans-serif"/>
          <w:color w:val="362E48"/>
          <w:sz w:val="28"/>
          <w:szCs w:val="28"/>
          <w:lang w:val="ru-RU"/>
        </w:rPr>
      </w:pPr>
      <w:r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>Д</w:t>
      </w:r>
      <w:r w:rsidRPr="00123346"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 xml:space="preserve">ля подключения </w:t>
      </w:r>
      <w:r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>В</w:t>
      </w:r>
      <w:r w:rsidRPr="00123346"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>ам нужно открыть полученную ссылку и подтвердить вход. И тут процедура несколько разнится для ПК и мобильных устройств.</w:t>
      </w:r>
    </w:p>
    <w:p w:rsidR="0055569F" w:rsidRPr="00123346" w:rsidRDefault="00123346">
      <w:pPr>
        <w:pStyle w:val="a4"/>
        <w:shd w:val="clear" w:color="auto" w:fill="FFFFFF"/>
        <w:spacing w:beforeAutospacing="0" w:afterAutospacing="0"/>
        <w:ind w:firstLineChars="71" w:firstLine="199"/>
        <w:jc w:val="both"/>
        <w:textAlignment w:val="baseline"/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</w:pPr>
      <w:r w:rsidRPr="00123346"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>Инструкция для ПК:</w:t>
      </w:r>
    </w:p>
    <w:p w:rsidR="0055569F" w:rsidRPr="00123346" w:rsidRDefault="00123346">
      <w:pPr>
        <w:pStyle w:val="a4"/>
        <w:shd w:val="clear" w:color="auto" w:fill="FFFFFF"/>
        <w:spacing w:beforeAutospacing="0" w:afterAutospacing="0"/>
        <w:ind w:firstLineChars="71" w:firstLine="199"/>
        <w:jc w:val="both"/>
        <w:textAlignment w:val="baseline"/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</w:pPr>
      <w:r w:rsidRPr="00123346"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>В браузере согласитесь с</w:t>
      </w:r>
      <w:r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 xml:space="preserve"> </w:t>
      </w:r>
      <w:r w:rsidRPr="00123346"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>запуском</w:t>
      </w:r>
      <w:r>
        <w:rPr>
          <w:rFonts w:eastAsia="sans-serif"/>
          <w:color w:val="362E48"/>
          <w:sz w:val="28"/>
          <w:szCs w:val="28"/>
          <w:shd w:val="clear" w:color="auto" w:fill="FFFFFF"/>
        </w:rPr>
        <w:t> </w:t>
      </w:r>
      <w:r>
        <w:rPr>
          <w:rStyle w:val="a3"/>
          <w:rFonts w:eastAsia="sans-serif"/>
          <w:color w:val="362E48"/>
          <w:sz w:val="28"/>
          <w:szCs w:val="28"/>
          <w:shd w:val="clear" w:color="auto" w:fill="FFFFFF"/>
        </w:rPr>
        <w:t>MS Teams</w:t>
      </w:r>
      <w:r w:rsidRPr="00123346"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>.</w:t>
      </w:r>
    </w:p>
    <w:p w:rsidR="0055569F" w:rsidRDefault="00123346">
      <w:pPr>
        <w:pStyle w:val="a4"/>
        <w:shd w:val="clear" w:color="auto" w:fill="FFFFFF"/>
        <w:spacing w:beforeAutospacing="0" w:afterAutospacing="0"/>
        <w:ind w:firstLineChars="71" w:firstLine="199"/>
        <w:jc w:val="both"/>
        <w:textAlignment w:val="baseline"/>
        <w:rPr>
          <w:sz w:val="28"/>
          <w:szCs w:val="28"/>
        </w:rPr>
      </w:pPr>
      <w:r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noProof/>
          <w:color w:val="362E48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5278755" cy="3701415"/>
            <wp:effectExtent l="0" t="0" r="17145" b="13335"/>
            <wp:docPr id="6" name="Изображение 1" descr="Запуск Microsoft Teams из браузера для входа в собр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Запуск Microsoft Teams из браузера для входа в собрани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 xml:space="preserve">По желанию отключите микрофон или </w:t>
      </w: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камеру с помощью соответствующих ползунков.</w:t>
      </w:r>
    </w:p>
    <w:p w:rsidR="0055569F" w:rsidRDefault="00123346">
      <w:pPr>
        <w:ind w:firstLineChars="71" w:firstLine="19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Нажмите</w:t>
      </w:r>
      <w:proofErr w:type="spellEnd"/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«</w:t>
      </w:r>
      <w:proofErr w:type="spellStart"/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Присоединиться</w:t>
      </w:r>
      <w:proofErr w:type="spellEnd"/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сейчас</w:t>
      </w:r>
      <w:proofErr w:type="spellEnd"/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»</w:t>
      </w:r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.</w:t>
      </w:r>
    </w:p>
    <w:p w:rsidR="0055569F" w:rsidRDefault="00123346">
      <w:pPr>
        <w:ind w:firstLineChars="71" w:firstLine="19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noProof/>
          <w:color w:val="362E48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114300" distR="114300">
            <wp:extent cx="4818380" cy="3517900"/>
            <wp:effectExtent l="0" t="0" r="1270" b="6350"/>
            <wp:docPr id="3" name="Изображение 2" descr="Вход в собрание с помощью ссылки-пригла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Вход в собрание с помощью ссылки-приглашени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Дождитесь разрешения на вход, если это потребуется.</w:t>
      </w:r>
    </w:p>
    <w:p w:rsidR="0055569F" w:rsidRPr="00123346" w:rsidRDefault="00123346">
      <w:pPr>
        <w:pStyle w:val="a4"/>
        <w:shd w:val="clear" w:color="auto" w:fill="FFFFFF"/>
        <w:spacing w:beforeAutospacing="0" w:afterAutospacing="0"/>
        <w:ind w:firstLineChars="71" w:firstLine="199"/>
        <w:jc w:val="both"/>
        <w:textAlignment w:val="baseline"/>
        <w:rPr>
          <w:rFonts w:eastAsia="sans-serif"/>
          <w:color w:val="362E48"/>
          <w:sz w:val="28"/>
          <w:szCs w:val="28"/>
          <w:lang w:val="ru-RU"/>
        </w:rPr>
      </w:pPr>
      <w:r w:rsidRPr="00123346"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 xml:space="preserve">Если же у вас отсутствует программа на компьютере, то зайти можно прямиком из браузера (причем без аккаунта Тимс). Для </w:t>
      </w:r>
      <w:r w:rsidRPr="00123346"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>этого:</w:t>
      </w: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Откройте ссылку-приглашение.</w:t>
      </w: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Откажитесь от любых предложений, которые могут появиться.</w:t>
      </w: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Нажмите на кнопку</w:t>
      </w:r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 </w:t>
      </w:r>
      <w:r w:rsidRPr="00123346"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«Продолжить в этом браузере»</w:t>
      </w: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.</w:t>
      </w:r>
    </w:p>
    <w:p w:rsidR="0055569F" w:rsidRDefault="00123346">
      <w:pPr>
        <w:ind w:firstLineChars="70" w:firstLine="19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noProof/>
          <w:color w:val="362E48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4780915" cy="3352800"/>
            <wp:effectExtent l="0" t="0" r="635" b="0"/>
            <wp:docPr id="5" name="Изображение 3" descr="Опция Продолжить в этом браузере для входа в собрание через ссылку-пригла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Опция Продолжить в этом браузере для входа в собрание через ссылку-приглаш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Введите имя, которое будут видеть другие участники.</w:t>
      </w: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При необходимости отключите звук или видео.</w:t>
      </w:r>
    </w:p>
    <w:p w:rsidR="0055569F" w:rsidRPr="00123346" w:rsidRDefault="00123346">
      <w:pPr>
        <w:ind w:firstLineChars="71" w:firstLine="199"/>
        <w:textAlignment w:val="baseline"/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 xml:space="preserve">Кликните по </w:t>
      </w: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пункту</w:t>
      </w:r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 </w:t>
      </w:r>
      <w:r w:rsidRPr="00123346"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«Присоединиться</w:t>
      </w:r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 xml:space="preserve"> </w:t>
      </w:r>
      <w:r w:rsidRPr="00123346"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сейчас»</w:t>
      </w: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.</w:t>
      </w:r>
      <w:r w:rsidRPr="00123346"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 xml:space="preserve"> </w:t>
      </w:r>
    </w:p>
    <w:p w:rsidR="0055569F" w:rsidRPr="00123346" w:rsidRDefault="0055569F">
      <w:pPr>
        <w:ind w:firstLineChars="71" w:firstLine="200"/>
        <w:textAlignment w:val="baseline"/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</w:pPr>
    </w:p>
    <w:p w:rsidR="0055569F" w:rsidRDefault="00123346">
      <w:pPr>
        <w:ind w:firstLineChars="71" w:firstLine="19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noProof/>
          <w:color w:val="362E48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5786755" cy="4057650"/>
            <wp:effectExtent l="0" t="0" r="4445" b="0"/>
            <wp:docPr id="4" name="Изображение 4" descr="Вход в собрание через ссылку в брауз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Вход в собрание через ссылку в браузер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Дождитесь согласия от администратора.</w:t>
      </w:r>
    </w:p>
    <w:p w:rsidR="0055569F" w:rsidRPr="00123346" w:rsidRDefault="0055569F">
      <w:pPr>
        <w:pStyle w:val="a4"/>
        <w:shd w:val="clear" w:color="auto" w:fill="FFFFFF"/>
        <w:spacing w:beforeAutospacing="0" w:afterAutospacing="0"/>
        <w:ind w:firstLineChars="71" w:firstLine="199"/>
        <w:jc w:val="both"/>
        <w:textAlignment w:val="baseline"/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</w:pPr>
    </w:p>
    <w:p w:rsidR="0055569F" w:rsidRPr="00123346" w:rsidRDefault="00123346">
      <w:pPr>
        <w:pStyle w:val="a4"/>
        <w:shd w:val="clear" w:color="auto" w:fill="FFFFFF"/>
        <w:spacing w:beforeAutospacing="0" w:afterAutospacing="0"/>
        <w:ind w:firstLineChars="71" w:firstLine="199"/>
        <w:jc w:val="center"/>
        <w:textAlignment w:val="baseline"/>
        <w:rPr>
          <w:rFonts w:eastAsia="sans-serif"/>
          <w:color w:val="362E48"/>
          <w:sz w:val="28"/>
          <w:szCs w:val="28"/>
          <w:lang w:val="ru-RU"/>
        </w:rPr>
      </w:pPr>
      <w:r w:rsidRPr="00123346">
        <w:rPr>
          <w:rFonts w:eastAsia="sans-serif"/>
          <w:color w:val="362E48"/>
          <w:sz w:val="28"/>
          <w:szCs w:val="28"/>
          <w:shd w:val="clear" w:color="auto" w:fill="FFFFFF"/>
          <w:lang w:val="ru-RU"/>
        </w:rPr>
        <w:t>Инструкция для мобильного приложения:</w:t>
      </w:r>
    </w:p>
    <w:p w:rsidR="0055569F" w:rsidRPr="00123346" w:rsidRDefault="0055569F">
      <w:pPr>
        <w:ind w:firstLineChars="71" w:firstLine="199"/>
        <w:jc w:val="both"/>
        <w:textAlignment w:val="baseline"/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</w:pP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Откройте полученную ссылку.</w:t>
      </w:r>
    </w:p>
    <w:p w:rsidR="0055569F" w:rsidRPr="00123346" w:rsidRDefault="00123346">
      <w:pPr>
        <w:ind w:firstLineChars="71" w:firstLine="199"/>
        <w:jc w:val="both"/>
        <w:textAlignment w:val="baseline"/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Выберите приложение</w:t>
      </w:r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Teams</w:t>
      </w:r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 </w:t>
      </w: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>для запуска, если это потребуется.</w:t>
      </w:r>
    </w:p>
    <w:p w:rsidR="0055569F" w:rsidRDefault="00123346">
      <w:pPr>
        <w:ind w:firstLineChars="71" w:firstLine="199"/>
        <w:jc w:val="both"/>
        <w:textAlignment w:val="baseline"/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</w:pP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 xml:space="preserve">В новом окошке можно отключить видео (камеру), </w:t>
      </w:r>
      <w:r w:rsidRPr="00123346"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  <w:lang w:val="ru-RU"/>
        </w:rPr>
        <w:t xml:space="preserve">микрофон или звук устройства. </w:t>
      </w:r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 xml:space="preserve">А в </w:t>
      </w:r>
      <w:proofErr w:type="spellStart"/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конце</w:t>
      </w:r>
      <w:proofErr w:type="spellEnd"/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нажмите</w:t>
      </w:r>
      <w:proofErr w:type="spellEnd"/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«</w:t>
      </w:r>
      <w:proofErr w:type="spellStart"/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Присоединиться</w:t>
      </w:r>
      <w:proofErr w:type="spellEnd"/>
      <w:r>
        <w:rPr>
          <w:rStyle w:val="a3"/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»</w:t>
      </w:r>
      <w:r>
        <w:rPr>
          <w:rFonts w:ascii="Times New Roman" w:eastAsia="sans-serif" w:hAnsi="Times New Roman" w:cs="Times New Roman"/>
          <w:color w:val="362E48"/>
          <w:sz w:val="28"/>
          <w:szCs w:val="28"/>
          <w:shd w:val="clear" w:color="auto" w:fill="FFFFFF"/>
        </w:rPr>
        <w:t>.</w:t>
      </w:r>
    </w:p>
    <w:p w:rsidR="0055569F" w:rsidRDefault="00123346">
      <w:pPr>
        <w:ind w:firstLineChars="71" w:firstLine="19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noProof/>
          <w:color w:val="362E48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2279650" cy="4212590"/>
            <wp:effectExtent l="0" t="0" r="6350" b="16510"/>
            <wp:docPr id="1" name="Изображение 5" descr="Запуск приложения Microsoft Teams через ссылку-пригла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 descr="Запуск приложения Microsoft Teams через ссылку-приглашени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5569F" w:rsidRDefault="00123346">
      <w:pPr>
        <w:ind w:firstLineChars="71" w:firstLine="19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noProof/>
          <w:color w:val="362E48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2361565" cy="4370070"/>
            <wp:effectExtent l="0" t="0" r="635" b="11430"/>
            <wp:docPr id="2" name="Изображение 6" descr="Кнопка Присоединиться для входа в собрание по приглаш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6" descr="Кнопка Присоединиться для входа в собрание по приглашению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5569F" w:rsidRDefault="0055569F">
      <w:pPr>
        <w:ind w:firstLineChars="71" w:firstLine="199"/>
        <w:jc w:val="both"/>
        <w:rPr>
          <w:rFonts w:ascii="Times New Roman" w:hAnsi="Times New Roman" w:cs="Times New Roman"/>
          <w:sz w:val="28"/>
          <w:szCs w:val="28"/>
        </w:rPr>
      </w:pPr>
    </w:p>
    <w:sectPr w:rsidR="0055569F">
      <w:pgSz w:w="11906" w:h="16838"/>
      <w:pgMar w:top="1440" w:right="706" w:bottom="144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6E7834"/>
    <w:rsid w:val="00123346"/>
    <w:rsid w:val="0055569F"/>
    <w:rsid w:val="056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30EBE1-5EBC-467C-9CC7-FA936A27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Тюменский государственный университет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a.i.maslenko</dc:creator>
  <cp:lastModifiedBy>Патрушева Инга Валерьевна</cp:lastModifiedBy>
  <cp:revision>2</cp:revision>
  <dcterms:created xsi:type="dcterms:W3CDTF">2022-04-06T12:28:00Z</dcterms:created>
  <dcterms:modified xsi:type="dcterms:W3CDTF">2022-04-06T12:28:00Z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97874A11264D40B0B58362709EA74B17</vt:lpwstr>
  </property>
</Properties>
</file>